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6A6" w:rsidRDefault="00CB7E98" w:rsidP="005B26A6">
      <w:pPr>
        <w:snapToGrid w:val="0"/>
        <w:spacing w:line="240" w:lineRule="auto"/>
        <w:jc w:val="center"/>
        <w:rPr>
          <w:rFonts w:ascii="標楷體" w:eastAsia="標楷體" w:hAnsi="標楷體" w:cs="標楷體"/>
          <w:bCs/>
          <w:sz w:val="28"/>
          <w:szCs w:val="28"/>
        </w:rPr>
      </w:pPr>
      <w:bookmarkStart w:id="0" w:name="_GoBack"/>
      <w:bookmarkEnd w:id="0"/>
      <w:r>
        <w:rPr>
          <w:rFonts w:ascii="標楷體" w:eastAsia="標楷體" w:hAnsi="標楷體" w:cs="標楷體" w:hint="eastAsia"/>
          <w:bCs/>
          <w:sz w:val="28"/>
          <w:szCs w:val="28"/>
        </w:rPr>
        <w:t>本校</w:t>
      </w:r>
      <w:r w:rsidR="00FE11A6" w:rsidRPr="00FE11A6">
        <w:rPr>
          <w:rFonts w:ascii="標楷體" w:eastAsia="標楷體" w:hAnsi="標楷體" w:hint="eastAsia"/>
          <w:b/>
          <w:color w:val="FF0000"/>
          <w:sz w:val="28"/>
          <w:szCs w:val="28"/>
        </w:rPr>
        <w:t>進用編制外專任</w:t>
      </w:r>
      <w:r w:rsidRPr="00A93501">
        <w:rPr>
          <w:rFonts w:ascii="標楷體" w:eastAsia="標楷體" w:hAnsi="標楷體" w:cs="標楷體" w:hint="eastAsia"/>
          <w:bCs/>
          <w:sz w:val="28"/>
          <w:szCs w:val="28"/>
        </w:rPr>
        <w:t>教學人員實施要點第八點附表-</w:t>
      </w:r>
    </w:p>
    <w:p w:rsidR="003E267F" w:rsidRDefault="00CB7E98" w:rsidP="005B26A6">
      <w:pPr>
        <w:snapToGrid w:val="0"/>
        <w:spacing w:line="240" w:lineRule="auto"/>
        <w:jc w:val="center"/>
        <w:rPr>
          <w:rFonts w:ascii="標楷體" w:eastAsia="標楷體" w:hAnsi="標楷體"/>
          <w:sz w:val="28"/>
          <w:szCs w:val="28"/>
        </w:rPr>
      </w:pPr>
      <w:r>
        <w:rPr>
          <w:rFonts w:ascii="標楷體" w:eastAsia="標楷體" w:hAnsi="標楷體" w:cs="標楷體" w:hint="eastAsia"/>
          <w:bCs/>
          <w:sz w:val="28"/>
          <w:szCs w:val="28"/>
        </w:rPr>
        <w:t>人文創意學</w:t>
      </w:r>
      <w:r w:rsidRPr="00A93501">
        <w:rPr>
          <w:rFonts w:ascii="標楷體" w:eastAsia="標楷體" w:hAnsi="標楷體" w:hint="eastAsia"/>
          <w:sz w:val="28"/>
          <w:szCs w:val="28"/>
        </w:rPr>
        <w:t>院</w:t>
      </w:r>
      <w:r w:rsidR="00FE11A6" w:rsidRPr="00FE11A6">
        <w:rPr>
          <w:rFonts w:ascii="標楷體" w:eastAsia="標楷體" w:hAnsi="標楷體" w:hint="eastAsia"/>
          <w:b/>
          <w:color w:val="FF0000"/>
          <w:sz w:val="28"/>
          <w:szCs w:val="28"/>
        </w:rPr>
        <w:t>編制外專任</w:t>
      </w:r>
      <w:r w:rsidRPr="00A93501">
        <w:rPr>
          <w:rFonts w:ascii="標楷體" w:eastAsia="標楷體" w:hAnsi="標楷體" w:hint="eastAsia"/>
          <w:sz w:val="28"/>
          <w:szCs w:val="28"/>
        </w:rPr>
        <w:t>教師績效優良指標</w:t>
      </w:r>
    </w:p>
    <w:p w:rsidR="00FE11A6" w:rsidRPr="00FE11A6" w:rsidRDefault="00FE11A6" w:rsidP="00FE11A6">
      <w:pPr>
        <w:snapToGrid w:val="0"/>
        <w:spacing w:after="0" w:line="240" w:lineRule="auto"/>
        <w:jc w:val="right"/>
        <w:rPr>
          <w:rFonts w:ascii="標楷體" w:eastAsia="標楷體"/>
          <w:color w:val="000000" w:themeColor="text1"/>
          <w:sz w:val="20"/>
          <w:szCs w:val="20"/>
        </w:rPr>
      </w:pPr>
      <w:r w:rsidRPr="00FE11A6">
        <w:rPr>
          <w:rFonts w:ascii="標楷體" w:eastAsia="標楷體"/>
          <w:color w:val="000000" w:themeColor="text1"/>
          <w:sz w:val="20"/>
          <w:szCs w:val="20"/>
        </w:rPr>
        <w:t>109</w:t>
      </w:r>
      <w:r w:rsidRPr="00FE11A6">
        <w:rPr>
          <w:rFonts w:ascii="標楷體" w:eastAsia="標楷體" w:hint="eastAsia"/>
          <w:color w:val="000000" w:themeColor="text1"/>
          <w:sz w:val="20"/>
          <w:szCs w:val="20"/>
        </w:rPr>
        <w:t>年</w:t>
      </w:r>
      <w:r w:rsidRPr="00FE11A6">
        <w:rPr>
          <w:rFonts w:ascii="標楷體" w:eastAsia="標楷體"/>
          <w:color w:val="000000" w:themeColor="text1"/>
          <w:sz w:val="20"/>
          <w:szCs w:val="20"/>
        </w:rPr>
        <w:t>3</w:t>
      </w:r>
      <w:r w:rsidRPr="00FE11A6">
        <w:rPr>
          <w:rFonts w:ascii="標楷體" w:eastAsia="標楷體" w:hint="eastAsia"/>
          <w:color w:val="000000" w:themeColor="text1"/>
          <w:sz w:val="20"/>
          <w:szCs w:val="20"/>
        </w:rPr>
        <w:t>月</w:t>
      </w:r>
      <w:r w:rsidRPr="00FE11A6">
        <w:rPr>
          <w:rFonts w:ascii="標楷體" w:eastAsia="標楷體"/>
          <w:color w:val="000000" w:themeColor="text1"/>
          <w:sz w:val="20"/>
          <w:szCs w:val="20"/>
        </w:rPr>
        <w:t>26</w:t>
      </w:r>
      <w:r w:rsidRPr="00FE11A6">
        <w:rPr>
          <w:rFonts w:ascii="標楷體" w:eastAsia="標楷體" w:hint="eastAsia"/>
          <w:color w:val="000000" w:themeColor="text1"/>
          <w:sz w:val="20"/>
          <w:szCs w:val="20"/>
        </w:rPr>
        <w:t>日108學年度第2學期第1次院務會議通過</w:t>
      </w:r>
    </w:p>
    <w:p w:rsidR="00FE11A6" w:rsidRDefault="00FE11A6" w:rsidP="00FE11A6">
      <w:pPr>
        <w:snapToGrid w:val="0"/>
        <w:spacing w:after="0" w:line="240" w:lineRule="auto"/>
        <w:jc w:val="right"/>
        <w:rPr>
          <w:rFonts w:ascii="標楷體" w:eastAsia="標楷體"/>
          <w:color w:val="000000" w:themeColor="text1"/>
          <w:sz w:val="20"/>
          <w:szCs w:val="20"/>
        </w:rPr>
      </w:pPr>
      <w:r w:rsidRPr="00FE11A6">
        <w:rPr>
          <w:rFonts w:ascii="標楷體" w:eastAsia="標楷體" w:hint="eastAsia"/>
          <w:color w:val="000000" w:themeColor="text1"/>
          <w:sz w:val="20"/>
          <w:szCs w:val="20"/>
        </w:rPr>
        <w:t>109年4月16日108學年度第2學期第1次校教評會議通過</w:t>
      </w:r>
    </w:p>
    <w:p w:rsidR="0031545A" w:rsidRDefault="0031545A" w:rsidP="0031545A">
      <w:pPr>
        <w:spacing w:after="0" w:line="240" w:lineRule="auto"/>
        <w:jc w:val="right"/>
        <w:rPr>
          <w:rFonts w:ascii="標楷體" w:eastAsia="標楷體"/>
          <w:color w:val="000000" w:themeColor="text1"/>
          <w:sz w:val="20"/>
          <w:szCs w:val="20"/>
        </w:rPr>
      </w:pPr>
      <w:r w:rsidRPr="00943165">
        <w:rPr>
          <w:rFonts w:ascii="標楷體" w:eastAsia="標楷體" w:hint="eastAsia"/>
          <w:color w:val="000000" w:themeColor="text1"/>
          <w:sz w:val="20"/>
          <w:szCs w:val="20"/>
        </w:rPr>
        <w:t>1</w:t>
      </w:r>
      <w:r>
        <w:rPr>
          <w:rFonts w:ascii="標楷體" w:eastAsia="標楷體" w:hint="eastAsia"/>
          <w:color w:val="000000" w:themeColor="text1"/>
          <w:sz w:val="20"/>
          <w:szCs w:val="20"/>
        </w:rPr>
        <w:t>12</w:t>
      </w:r>
      <w:r w:rsidRPr="00943165">
        <w:rPr>
          <w:rFonts w:ascii="標楷體" w:eastAsia="標楷體" w:hint="eastAsia"/>
          <w:color w:val="000000" w:themeColor="text1"/>
          <w:sz w:val="20"/>
          <w:szCs w:val="20"/>
        </w:rPr>
        <w:t>年</w:t>
      </w:r>
      <w:r>
        <w:rPr>
          <w:rFonts w:ascii="標楷體" w:eastAsia="標楷體" w:hint="eastAsia"/>
          <w:color w:val="000000" w:themeColor="text1"/>
          <w:sz w:val="20"/>
          <w:szCs w:val="20"/>
        </w:rPr>
        <w:t>6</w:t>
      </w:r>
      <w:r w:rsidRPr="00943165">
        <w:rPr>
          <w:rFonts w:ascii="標楷體" w:eastAsia="標楷體" w:hint="eastAsia"/>
          <w:color w:val="000000" w:themeColor="text1"/>
          <w:sz w:val="20"/>
          <w:szCs w:val="20"/>
        </w:rPr>
        <w:t>月</w:t>
      </w:r>
      <w:r>
        <w:rPr>
          <w:rFonts w:ascii="標楷體" w:eastAsia="標楷體" w:hint="eastAsia"/>
          <w:color w:val="000000" w:themeColor="text1"/>
          <w:sz w:val="20"/>
          <w:szCs w:val="20"/>
        </w:rPr>
        <w:t>13</w:t>
      </w:r>
      <w:r w:rsidRPr="00943165">
        <w:rPr>
          <w:rFonts w:ascii="標楷體" w:eastAsia="標楷體" w:hint="eastAsia"/>
          <w:color w:val="000000" w:themeColor="text1"/>
          <w:sz w:val="20"/>
          <w:szCs w:val="20"/>
        </w:rPr>
        <w:t>日1</w:t>
      </w:r>
      <w:r>
        <w:rPr>
          <w:rFonts w:ascii="標楷體" w:eastAsia="標楷體" w:hint="eastAsia"/>
          <w:color w:val="000000" w:themeColor="text1"/>
          <w:sz w:val="20"/>
          <w:szCs w:val="20"/>
        </w:rPr>
        <w:t>11</w:t>
      </w:r>
      <w:r w:rsidRPr="00943165">
        <w:rPr>
          <w:rFonts w:ascii="標楷體" w:eastAsia="標楷體" w:hint="eastAsia"/>
          <w:color w:val="000000" w:themeColor="text1"/>
          <w:sz w:val="20"/>
          <w:szCs w:val="20"/>
        </w:rPr>
        <w:t>學年度第2學期第</w:t>
      </w:r>
      <w:r>
        <w:rPr>
          <w:rFonts w:ascii="標楷體" w:eastAsia="標楷體" w:hint="eastAsia"/>
          <w:color w:val="000000" w:themeColor="text1"/>
          <w:sz w:val="20"/>
          <w:szCs w:val="20"/>
        </w:rPr>
        <w:t>1</w:t>
      </w:r>
      <w:r w:rsidRPr="00943165">
        <w:rPr>
          <w:rFonts w:ascii="標楷體" w:eastAsia="標楷體" w:hint="eastAsia"/>
          <w:color w:val="000000" w:themeColor="text1"/>
          <w:sz w:val="20"/>
          <w:szCs w:val="20"/>
        </w:rPr>
        <w:t>次院務會議通過</w:t>
      </w:r>
    </w:p>
    <w:p w:rsidR="0031545A" w:rsidRPr="0031545A" w:rsidRDefault="0031545A" w:rsidP="0031545A">
      <w:pPr>
        <w:snapToGrid w:val="0"/>
        <w:spacing w:after="0" w:line="240" w:lineRule="auto"/>
        <w:jc w:val="right"/>
        <w:rPr>
          <w:rFonts w:ascii="標楷體" w:eastAsia="標楷體"/>
          <w:color w:val="000000" w:themeColor="text1"/>
          <w:sz w:val="20"/>
          <w:szCs w:val="20"/>
        </w:rPr>
      </w:pPr>
      <w:r>
        <w:rPr>
          <w:rFonts w:ascii="標楷體" w:eastAsia="標楷體" w:hint="eastAsia"/>
          <w:color w:val="000000" w:themeColor="text1"/>
          <w:sz w:val="20"/>
          <w:szCs w:val="20"/>
        </w:rPr>
        <w:t>112年7月19日111學年度第2學期第3次校教評會議通過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654"/>
      </w:tblGrid>
      <w:tr w:rsidR="00CB7E98" w:rsidRPr="00A93501" w:rsidTr="00231AA4">
        <w:tc>
          <w:tcPr>
            <w:tcW w:w="1985" w:type="dxa"/>
            <w:vAlign w:val="center"/>
          </w:tcPr>
          <w:p w:rsidR="00CB7E98" w:rsidRPr="00231AA4" w:rsidRDefault="00CB7E98" w:rsidP="00674DDE">
            <w:pPr>
              <w:spacing w:line="300" w:lineRule="auto"/>
              <w:jc w:val="center"/>
              <w:rPr>
                <w:rFonts w:ascii="標楷體" w:eastAsia="標楷體" w:hAnsi="標楷體"/>
                <w:sz w:val="24"/>
                <w:szCs w:val="24"/>
              </w:rPr>
            </w:pPr>
            <w:r w:rsidRPr="00231AA4">
              <w:rPr>
                <w:rFonts w:ascii="標楷體" w:eastAsia="標楷體" w:hAnsi="標楷體" w:hint="eastAsia"/>
                <w:sz w:val="24"/>
                <w:szCs w:val="24"/>
              </w:rPr>
              <w:t>所 屬 學 院</w:t>
            </w:r>
          </w:p>
        </w:tc>
        <w:tc>
          <w:tcPr>
            <w:tcW w:w="7654" w:type="dxa"/>
            <w:vAlign w:val="center"/>
          </w:tcPr>
          <w:p w:rsidR="00CB7E98" w:rsidRPr="00231AA4" w:rsidRDefault="00CB7E98" w:rsidP="00674DDE">
            <w:pPr>
              <w:spacing w:line="300" w:lineRule="auto"/>
              <w:jc w:val="center"/>
              <w:rPr>
                <w:rFonts w:ascii="標楷體" w:eastAsia="標楷體" w:hAnsi="標楷體"/>
                <w:sz w:val="24"/>
                <w:szCs w:val="24"/>
              </w:rPr>
            </w:pPr>
            <w:r w:rsidRPr="00231AA4">
              <w:rPr>
                <w:rFonts w:ascii="標楷體" w:eastAsia="標楷體" w:hAnsi="標楷體" w:hint="eastAsia"/>
                <w:sz w:val="24"/>
                <w:szCs w:val="24"/>
              </w:rPr>
              <w:t>指  標  內  容</w:t>
            </w:r>
          </w:p>
        </w:tc>
      </w:tr>
      <w:tr w:rsidR="00B8027B" w:rsidRPr="00A93501" w:rsidTr="00231AA4">
        <w:tc>
          <w:tcPr>
            <w:tcW w:w="1985" w:type="dxa"/>
          </w:tcPr>
          <w:p w:rsidR="00B8027B" w:rsidRPr="00231AA4" w:rsidRDefault="00B8027B" w:rsidP="00674DDE">
            <w:pPr>
              <w:spacing w:line="300" w:lineRule="auto"/>
              <w:jc w:val="center"/>
              <w:rPr>
                <w:rFonts w:ascii="標楷體" w:eastAsia="標楷體" w:hAnsi="標楷體"/>
                <w:sz w:val="24"/>
                <w:szCs w:val="24"/>
              </w:rPr>
            </w:pPr>
            <w:r w:rsidRPr="00231AA4">
              <w:rPr>
                <w:rFonts w:ascii="標楷體" w:eastAsia="標楷體" w:hAnsi="標楷體" w:hint="eastAsia"/>
                <w:sz w:val="24"/>
                <w:szCs w:val="24"/>
              </w:rPr>
              <w:t>人文創意學院</w:t>
            </w:r>
          </w:p>
        </w:tc>
        <w:tc>
          <w:tcPr>
            <w:tcW w:w="7654" w:type="dxa"/>
          </w:tcPr>
          <w:p w:rsidR="00B8027B" w:rsidRPr="00FE11A6" w:rsidRDefault="00B8027B" w:rsidP="00231AA4">
            <w:pPr>
              <w:spacing w:after="0" w:line="240" w:lineRule="auto"/>
              <w:ind w:left="240" w:hangingChars="100" w:hanging="240"/>
              <w:jc w:val="both"/>
              <w:rPr>
                <w:rFonts w:ascii="標楷體" w:eastAsia="標楷體" w:hAnsi="標楷體"/>
                <w:color w:val="000000" w:themeColor="text1"/>
                <w:sz w:val="24"/>
                <w:szCs w:val="24"/>
              </w:rPr>
            </w:pPr>
            <w:r w:rsidRPr="00FE11A6">
              <w:rPr>
                <w:rFonts w:ascii="標楷體" w:eastAsia="標楷體" w:hAnsi="標楷體" w:hint="eastAsia"/>
                <w:color w:val="000000" w:themeColor="text1"/>
                <w:sz w:val="24"/>
                <w:szCs w:val="24"/>
              </w:rPr>
              <w:t>人文創意學院</w:t>
            </w:r>
            <w:r w:rsidR="00401EB7" w:rsidRPr="00401EB7">
              <w:rPr>
                <w:rFonts w:ascii="標楷體" w:eastAsia="標楷體" w:hAnsi="標楷體" w:hint="eastAsia"/>
                <w:b/>
                <w:color w:val="FF0000"/>
                <w:sz w:val="24"/>
                <w:szCs w:val="24"/>
              </w:rPr>
              <w:t>編制外專任</w:t>
            </w:r>
            <w:r w:rsidRPr="00FE11A6">
              <w:rPr>
                <w:rFonts w:ascii="標楷體" w:eastAsia="標楷體" w:hAnsi="標楷體" w:hint="eastAsia"/>
                <w:color w:val="000000" w:themeColor="text1"/>
                <w:sz w:val="24"/>
                <w:szCs w:val="24"/>
              </w:rPr>
              <w:t>教師績效優良指標須達成研究面及產學面二面向。</w:t>
            </w:r>
          </w:p>
          <w:p w:rsidR="00B8027B" w:rsidRPr="00FE11A6" w:rsidRDefault="00B8027B" w:rsidP="00231AA4">
            <w:pPr>
              <w:spacing w:after="0" w:line="240" w:lineRule="auto"/>
              <w:ind w:left="480" w:hangingChars="200" w:hanging="480"/>
              <w:jc w:val="both"/>
              <w:rPr>
                <w:rFonts w:ascii="標楷體" w:eastAsia="標楷體" w:hAnsi="標楷體"/>
                <w:color w:val="000000" w:themeColor="text1"/>
                <w:sz w:val="24"/>
                <w:szCs w:val="24"/>
              </w:rPr>
            </w:pPr>
            <w:r w:rsidRPr="00FE11A6">
              <w:rPr>
                <w:rFonts w:ascii="標楷體" w:eastAsia="標楷體" w:hAnsi="標楷體" w:hint="eastAsia"/>
                <w:color w:val="000000" w:themeColor="text1"/>
                <w:sz w:val="24"/>
                <w:szCs w:val="24"/>
              </w:rPr>
              <w:t>一、研究面：((A)、(B)、(C)擇一)</w:t>
            </w:r>
          </w:p>
          <w:p w:rsidR="00B8027B" w:rsidRPr="00FE11A6" w:rsidRDefault="00B8027B" w:rsidP="00231AA4">
            <w:pPr>
              <w:spacing w:after="0" w:line="240" w:lineRule="auto"/>
              <w:ind w:leftChars="200" w:left="680" w:hangingChars="100" w:hanging="240"/>
              <w:jc w:val="both"/>
              <w:rPr>
                <w:rFonts w:ascii="標楷體" w:eastAsia="標楷體" w:hAnsi="標楷體"/>
                <w:color w:val="000000" w:themeColor="text1"/>
                <w:sz w:val="24"/>
                <w:szCs w:val="24"/>
              </w:rPr>
            </w:pPr>
            <w:r w:rsidRPr="00FE11A6">
              <w:rPr>
                <w:rFonts w:ascii="標楷體" w:eastAsia="標楷體" w:hAnsi="標楷體" w:hint="eastAsia"/>
                <w:color w:val="000000" w:themeColor="text1"/>
                <w:sz w:val="24"/>
                <w:szCs w:val="24"/>
              </w:rPr>
              <w:t>(A)5年內應有以本校名義發表</w:t>
            </w:r>
            <w:r w:rsidRPr="00FE11A6">
              <w:rPr>
                <w:rFonts w:ascii="標楷體" w:eastAsia="標楷體" w:hAnsi="標楷體"/>
                <w:color w:val="000000" w:themeColor="text1"/>
                <w:sz w:val="24"/>
                <w:szCs w:val="24"/>
              </w:rPr>
              <w:t>於</w:t>
            </w:r>
            <w:r w:rsidRPr="00FE11A6">
              <w:rPr>
                <w:rFonts w:ascii="標楷體" w:eastAsia="標楷體" w:hAnsi="標楷體" w:hint="eastAsia"/>
                <w:color w:val="000000" w:themeColor="text1"/>
                <w:sz w:val="24"/>
                <w:szCs w:val="24"/>
              </w:rPr>
              <w:t>SCI、SCIE、SSCI、AHCI、</w:t>
            </w:r>
            <w:r w:rsidR="00FE11A6" w:rsidRPr="0005027D">
              <w:rPr>
                <w:rFonts w:ascii="Times New Roman" w:eastAsia="標楷體" w:hAnsi="Times New Roman" w:cs="Times New Roman" w:hint="eastAsia"/>
                <w:b/>
                <w:color w:val="FF0000"/>
                <w:kern w:val="2"/>
                <w:sz w:val="24"/>
                <w:szCs w:val="20"/>
              </w:rPr>
              <w:t>國家科學及技術委員會</w:t>
            </w:r>
            <w:r w:rsidR="00FE11A6" w:rsidRPr="00235E48">
              <w:rPr>
                <w:rFonts w:ascii="標楷體" w:eastAsia="標楷體" w:hAnsi="標楷體" w:hint="eastAsia"/>
                <w:b/>
                <w:color w:val="FF0000"/>
                <w:szCs w:val="24"/>
              </w:rPr>
              <w:t>(簡稱國科會)</w:t>
            </w:r>
            <w:r w:rsidRPr="00FE11A6">
              <w:rPr>
                <w:rFonts w:ascii="標楷體" w:eastAsia="標楷體" w:hAnsi="標楷體" w:hint="eastAsia"/>
                <w:color w:val="000000" w:themeColor="text1"/>
                <w:sz w:val="24"/>
                <w:szCs w:val="24"/>
              </w:rPr>
              <w:t>人文社會研究中心評比過所錄期刊論文達助理教授1篇、副教授</w:t>
            </w:r>
            <w:r w:rsidR="00A459A7" w:rsidRPr="00FE11A6">
              <w:rPr>
                <w:rFonts w:ascii="標楷體" w:eastAsia="標楷體" w:hAnsi="標楷體" w:hint="eastAsia"/>
                <w:color w:val="000000" w:themeColor="text1"/>
                <w:sz w:val="24"/>
                <w:szCs w:val="24"/>
              </w:rPr>
              <w:t>2</w:t>
            </w:r>
            <w:r w:rsidRPr="00FE11A6">
              <w:rPr>
                <w:rFonts w:ascii="標楷體" w:eastAsia="標楷體" w:hAnsi="標楷體" w:hint="eastAsia"/>
                <w:color w:val="000000" w:themeColor="text1"/>
                <w:sz w:val="24"/>
                <w:szCs w:val="24"/>
              </w:rPr>
              <w:t>篇、教授</w:t>
            </w:r>
            <w:r w:rsidR="00A459A7" w:rsidRPr="00FE11A6">
              <w:rPr>
                <w:rFonts w:ascii="標楷體" w:eastAsia="標楷體" w:hAnsi="標楷體" w:hint="eastAsia"/>
                <w:color w:val="000000" w:themeColor="text1"/>
                <w:sz w:val="24"/>
                <w:szCs w:val="24"/>
              </w:rPr>
              <w:t>3</w:t>
            </w:r>
            <w:r w:rsidRPr="00FE11A6">
              <w:rPr>
                <w:rFonts w:ascii="標楷體" w:eastAsia="標楷體" w:hAnsi="標楷體" w:hint="eastAsia"/>
                <w:color w:val="000000" w:themeColor="text1"/>
                <w:sz w:val="24"/>
                <w:szCs w:val="24"/>
              </w:rPr>
              <w:t>篇，且須為第一作者或通訊作者。</w:t>
            </w:r>
          </w:p>
          <w:p w:rsidR="00B8027B" w:rsidRPr="00FE11A6" w:rsidRDefault="00B8027B" w:rsidP="00231AA4">
            <w:pPr>
              <w:spacing w:after="0" w:line="240" w:lineRule="auto"/>
              <w:ind w:leftChars="200" w:left="680" w:hangingChars="100" w:hanging="240"/>
              <w:jc w:val="both"/>
              <w:rPr>
                <w:rFonts w:ascii="標楷體" w:eastAsia="標楷體" w:hAnsi="標楷體"/>
                <w:color w:val="000000" w:themeColor="text1"/>
                <w:sz w:val="24"/>
                <w:szCs w:val="24"/>
              </w:rPr>
            </w:pPr>
            <w:r w:rsidRPr="00FE11A6">
              <w:rPr>
                <w:rFonts w:ascii="標楷體" w:eastAsia="標楷體" w:hAnsi="標楷體" w:hint="eastAsia"/>
                <w:color w:val="000000" w:themeColor="text1"/>
                <w:sz w:val="24"/>
                <w:szCs w:val="24"/>
              </w:rPr>
              <w:t>(B)5年內應有以本校名義發表於列為</w:t>
            </w:r>
            <w:r w:rsidR="00A459A7" w:rsidRPr="00FE11A6">
              <w:rPr>
                <w:rFonts w:ascii="標楷體" w:eastAsia="標楷體" w:hAnsi="標楷體" w:hint="eastAsia"/>
                <w:color w:val="000000" w:themeColor="text1"/>
                <w:sz w:val="24"/>
                <w:szCs w:val="24"/>
              </w:rPr>
              <w:t>經該單位認定為具嚴謹審查制度</w:t>
            </w:r>
            <w:r w:rsidRPr="00FE11A6">
              <w:rPr>
                <w:rFonts w:ascii="標楷體" w:eastAsia="標楷體" w:hAnsi="標楷體" w:hint="eastAsia"/>
                <w:color w:val="000000" w:themeColor="text1"/>
                <w:sz w:val="24"/>
                <w:szCs w:val="24"/>
              </w:rPr>
              <w:t>等級之</w:t>
            </w:r>
            <w:r w:rsidR="00A459A7" w:rsidRPr="00FE11A6">
              <w:rPr>
                <w:rFonts w:ascii="標楷體" w:eastAsia="標楷體" w:hAnsi="標楷體" w:hint="eastAsia"/>
                <w:color w:val="000000" w:themeColor="text1"/>
                <w:sz w:val="24"/>
                <w:szCs w:val="24"/>
              </w:rPr>
              <w:t>期刊</w:t>
            </w:r>
            <w:r w:rsidRPr="00FE11A6">
              <w:rPr>
                <w:rFonts w:ascii="標楷體" w:eastAsia="標楷體" w:hAnsi="標楷體" w:hint="eastAsia"/>
                <w:color w:val="000000" w:themeColor="text1"/>
                <w:sz w:val="24"/>
                <w:szCs w:val="24"/>
              </w:rPr>
              <w:t>論文達助理教授4篇、副教授5篇、教授7篇，且須為第一作者或通訊作者。</w:t>
            </w:r>
          </w:p>
          <w:p w:rsidR="00B8027B" w:rsidRPr="00FE11A6" w:rsidRDefault="00B8027B" w:rsidP="00231AA4">
            <w:pPr>
              <w:spacing w:after="0" w:line="240" w:lineRule="auto"/>
              <w:ind w:leftChars="200" w:left="680" w:hangingChars="100" w:hanging="240"/>
              <w:jc w:val="both"/>
              <w:rPr>
                <w:rFonts w:ascii="標楷體" w:eastAsia="標楷體" w:hAnsi="標楷體"/>
                <w:color w:val="000000" w:themeColor="text1"/>
                <w:sz w:val="24"/>
                <w:szCs w:val="24"/>
              </w:rPr>
            </w:pPr>
            <w:r w:rsidRPr="00FE11A6">
              <w:rPr>
                <w:rFonts w:ascii="標楷體" w:eastAsia="標楷體" w:hAnsi="標楷體" w:hint="eastAsia"/>
                <w:color w:val="000000" w:themeColor="text1"/>
                <w:sz w:val="24"/>
                <w:szCs w:val="24"/>
              </w:rPr>
              <w:t>(C)</w:t>
            </w:r>
            <w:r w:rsidR="00D02FCF" w:rsidRPr="00FE11A6">
              <w:rPr>
                <w:rFonts w:ascii="標楷體" w:eastAsia="標楷體" w:hAnsi="標楷體" w:hint="eastAsia"/>
                <w:color w:val="000000" w:themeColor="text1"/>
                <w:sz w:val="24"/>
                <w:szCs w:val="24"/>
              </w:rPr>
              <w:t>5年內於有公立審查機制之相同專業領域場所公開不同內容之展演達助理教授2場、副教授3場、教授4場(音樂、藝術類作品規範依照專科以上學校教師資格審定辦法之以作品及成就證明送審教師資格審查範圍及基準)。</w:t>
            </w:r>
          </w:p>
          <w:p w:rsidR="00B8027B" w:rsidRPr="00FE11A6" w:rsidRDefault="00B8027B" w:rsidP="00231AA4">
            <w:pPr>
              <w:spacing w:after="0" w:line="240" w:lineRule="auto"/>
              <w:ind w:left="240" w:hangingChars="100" w:hanging="240"/>
              <w:jc w:val="both"/>
              <w:rPr>
                <w:rFonts w:ascii="標楷體" w:eastAsia="標楷體" w:hAnsi="標楷體"/>
                <w:color w:val="000000" w:themeColor="text1"/>
                <w:sz w:val="24"/>
                <w:szCs w:val="24"/>
              </w:rPr>
            </w:pPr>
            <w:r w:rsidRPr="00FE11A6">
              <w:rPr>
                <w:rFonts w:ascii="標楷體" w:eastAsia="標楷體" w:hAnsi="標楷體" w:hint="eastAsia"/>
                <w:color w:val="000000" w:themeColor="text1"/>
                <w:sz w:val="24"/>
                <w:szCs w:val="24"/>
              </w:rPr>
              <w:t>二、產學面：((A)或(B)擇一)</w:t>
            </w:r>
          </w:p>
          <w:p w:rsidR="00B8027B" w:rsidRPr="00FE11A6" w:rsidRDefault="00B8027B" w:rsidP="00231AA4">
            <w:pPr>
              <w:spacing w:after="0" w:line="240" w:lineRule="auto"/>
              <w:ind w:leftChars="200" w:left="680" w:hangingChars="100" w:hanging="240"/>
              <w:jc w:val="both"/>
              <w:rPr>
                <w:rFonts w:ascii="標楷體" w:eastAsia="標楷體" w:hAnsi="標楷體"/>
                <w:color w:val="000000" w:themeColor="text1"/>
                <w:sz w:val="24"/>
                <w:szCs w:val="24"/>
              </w:rPr>
            </w:pPr>
            <w:r w:rsidRPr="00FE11A6">
              <w:rPr>
                <w:rFonts w:ascii="標楷體" w:eastAsia="標楷體" w:hAnsi="標楷體" w:hint="eastAsia"/>
                <w:color w:val="000000" w:themeColor="text1"/>
                <w:sz w:val="24"/>
                <w:szCs w:val="24"/>
              </w:rPr>
              <w:t>(A)5年內應有以本校名義簽約且擔任計畫主持人之教育部計畫累計達助理教授2件、副教授3件、教授4件。</w:t>
            </w:r>
          </w:p>
          <w:p w:rsidR="00B8027B" w:rsidRPr="00231AA4" w:rsidRDefault="00B8027B" w:rsidP="00231AA4">
            <w:pPr>
              <w:spacing w:after="0" w:line="240" w:lineRule="auto"/>
              <w:ind w:leftChars="200" w:left="680" w:hangingChars="100" w:hanging="240"/>
              <w:jc w:val="both"/>
              <w:rPr>
                <w:rFonts w:ascii="標楷體" w:eastAsia="標楷體" w:hAnsi="標楷體"/>
                <w:sz w:val="24"/>
                <w:szCs w:val="24"/>
              </w:rPr>
            </w:pPr>
            <w:r w:rsidRPr="00FE11A6">
              <w:rPr>
                <w:rFonts w:ascii="標楷體" w:eastAsia="標楷體" w:hAnsi="標楷體" w:hint="eastAsia"/>
                <w:color w:val="000000" w:themeColor="text1"/>
                <w:sz w:val="24"/>
                <w:szCs w:val="24"/>
              </w:rPr>
              <w:t>(B)5年內應有以本校名義簽約且擔任計畫主持人之政府機關研究型或產學型計畫、公民營機構或法人產學合作計畫，每件計畫金額10萬元以上累計達助理教授5件、副教授</w:t>
            </w:r>
            <w:r w:rsidR="00A459A7" w:rsidRPr="00FE11A6">
              <w:rPr>
                <w:rFonts w:ascii="標楷體" w:eastAsia="標楷體" w:hAnsi="標楷體" w:hint="eastAsia"/>
                <w:color w:val="000000" w:themeColor="text1"/>
                <w:sz w:val="24"/>
                <w:szCs w:val="24"/>
              </w:rPr>
              <w:t>8</w:t>
            </w:r>
            <w:r w:rsidRPr="00FE11A6">
              <w:rPr>
                <w:rFonts w:ascii="標楷體" w:eastAsia="標楷體" w:hAnsi="標楷體" w:hint="eastAsia"/>
                <w:color w:val="000000" w:themeColor="text1"/>
                <w:sz w:val="24"/>
                <w:szCs w:val="24"/>
              </w:rPr>
              <w:t>件、教授</w:t>
            </w:r>
            <w:r w:rsidR="00A459A7" w:rsidRPr="00FE11A6">
              <w:rPr>
                <w:rFonts w:ascii="標楷體" w:eastAsia="標楷體" w:hAnsi="標楷體" w:hint="eastAsia"/>
                <w:color w:val="000000" w:themeColor="text1"/>
                <w:sz w:val="24"/>
                <w:szCs w:val="24"/>
              </w:rPr>
              <w:t>10</w:t>
            </w:r>
            <w:r w:rsidRPr="00FE11A6">
              <w:rPr>
                <w:rFonts w:ascii="標楷體" w:eastAsia="標楷體" w:hAnsi="標楷體" w:hint="eastAsia"/>
                <w:color w:val="000000" w:themeColor="text1"/>
                <w:sz w:val="24"/>
                <w:szCs w:val="24"/>
              </w:rPr>
              <w:t>件</w:t>
            </w:r>
            <w:r w:rsidR="002F60B0" w:rsidRPr="00FE11A6">
              <w:rPr>
                <w:rFonts w:ascii="標楷體" w:eastAsia="標楷體" w:hAnsi="標楷體" w:hint="eastAsia"/>
                <w:color w:val="000000" w:themeColor="text1"/>
                <w:sz w:val="24"/>
                <w:szCs w:val="24"/>
              </w:rPr>
              <w:t>(含)</w:t>
            </w:r>
            <w:r w:rsidRPr="00FE11A6">
              <w:rPr>
                <w:rFonts w:ascii="標楷體" w:eastAsia="標楷體" w:hAnsi="標楷體" w:hint="eastAsia"/>
                <w:color w:val="000000" w:themeColor="text1"/>
                <w:sz w:val="24"/>
                <w:szCs w:val="24"/>
              </w:rPr>
              <w:t>以上或計畫總金額累計達助理教授50萬、副教授</w:t>
            </w:r>
            <w:r w:rsidR="00A459A7" w:rsidRPr="00FE11A6">
              <w:rPr>
                <w:rFonts w:ascii="標楷體" w:eastAsia="標楷體" w:hAnsi="標楷體" w:hint="eastAsia"/>
                <w:color w:val="000000" w:themeColor="text1"/>
                <w:sz w:val="24"/>
                <w:szCs w:val="24"/>
              </w:rPr>
              <w:t>8</w:t>
            </w:r>
            <w:r w:rsidRPr="00FE11A6">
              <w:rPr>
                <w:rFonts w:ascii="標楷體" w:eastAsia="標楷體" w:hAnsi="標楷體" w:hint="eastAsia"/>
                <w:color w:val="000000" w:themeColor="text1"/>
                <w:sz w:val="24"/>
                <w:szCs w:val="24"/>
              </w:rPr>
              <w:t>0萬、教授</w:t>
            </w:r>
            <w:r w:rsidR="00A459A7" w:rsidRPr="00FE11A6">
              <w:rPr>
                <w:rFonts w:ascii="標楷體" w:eastAsia="標楷體" w:hAnsi="標楷體" w:hint="eastAsia"/>
                <w:color w:val="000000" w:themeColor="text1"/>
                <w:sz w:val="24"/>
                <w:szCs w:val="24"/>
              </w:rPr>
              <w:t>10</w:t>
            </w:r>
            <w:r w:rsidRPr="00FE11A6">
              <w:rPr>
                <w:rFonts w:ascii="標楷體" w:eastAsia="標楷體" w:hAnsi="標楷體" w:hint="eastAsia"/>
                <w:color w:val="000000" w:themeColor="text1"/>
                <w:sz w:val="24"/>
                <w:szCs w:val="24"/>
              </w:rPr>
              <w:t>0萬元</w:t>
            </w:r>
            <w:r w:rsidR="002F60B0" w:rsidRPr="00FE11A6">
              <w:rPr>
                <w:rFonts w:ascii="標楷體" w:eastAsia="標楷體" w:hAnsi="標楷體" w:hint="eastAsia"/>
                <w:color w:val="000000" w:themeColor="text1"/>
                <w:sz w:val="24"/>
                <w:szCs w:val="24"/>
              </w:rPr>
              <w:t>(含)</w:t>
            </w:r>
            <w:r w:rsidRPr="00FE11A6">
              <w:rPr>
                <w:rFonts w:ascii="標楷體" w:eastAsia="標楷體" w:hAnsi="標楷體" w:hint="eastAsia"/>
                <w:color w:val="000000" w:themeColor="text1"/>
                <w:sz w:val="24"/>
                <w:szCs w:val="24"/>
              </w:rPr>
              <w:t>以上。+</w:t>
            </w:r>
          </w:p>
        </w:tc>
      </w:tr>
    </w:tbl>
    <w:p w:rsidR="00CB7E98" w:rsidRPr="00CB7E98" w:rsidRDefault="00CB7E98"/>
    <w:p w:rsidR="00F50965" w:rsidRPr="00F50965" w:rsidRDefault="00F50965" w:rsidP="00D02FCF">
      <w:pPr>
        <w:spacing w:after="0" w:line="240" w:lineRule="auto"/>
        <w:rPr>
          <w:rFonts w:ascii="標楷體" w:eastAsia="標楷體" w:hAnsi="標楷體" w:cs="標楷體"/>
          <w:b/>
          <w:bCs/>
          <w:color w:val="000000" w:themeColor="text1"/>
          <w:sz w:val="28"/>
          <w:szCs w:val="28"/>
        </w:rPr>
      </w:pPr>
    </w:p>
    <w:sectPr w:rsidR="00F50965" w:rsidRPr="00F50965" w:rsidSect="00F50965">
      <w:pgSz w:w="11906" w:h="16838"/>
      <w:pgMar w:top="851"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457" w:rsidRDefault="00CF6457" w:rsidP="00E56973">
      <w:pPr>
        <w:spacing w:after="0" w:line="240" w:lineRule="auto"/>
      </w:pPr>
      <w:r>
        <w:separator/>
      </w:r>
    </w:p>
  </w:endnote>
  <w:endnote w:type="continuationSeparator" w:id="0">
    <w:p w:rsidR="00CF6457" w:rsidRDefault="00CF6457" w:rsidP="00E5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457" w:rsidRDefault="00CF6457" w:rsidP="00E56973">
      <w:pPr>
        <w:spacing w:after="0" w:line="240" w:lineRule="auto"/>
      </w:pPr>
      <w:r>
        <w:separator/>
      </w:r>
    </w:p>
  </w:footnote>
  <w:footnote w:type="continuationSeparator" w:id="0">
    <w:p w:rsidR="00CF6457" w:rsidRDefault="00CF6457" w:rsidP="00E569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98"/>
    <w:rsid w:val="000B5AC6"/>
    <w:rsid w:val="001418B8"/>
    <w:rsid w:val="00182162"/>
    <w:rsid w:val="00186D7C"/>
    <w:rsid w:val="001F36C4"/>
    <w:rsid w:val="00231AA4"/>
    <w:rsid w:val="002359F5"/>
    <w:rsid w:val="002F60B0"/>
    <w:rsid w:val="0031545A"/>
    <w:rsid w:val="003173E1"/>
    <w:rsid w:val="0037322F"/>
    <w:rsid w:val="003C07F5"/>
    <w:rsid w:val="003E267F"/>
    <w:rsid w:val="00401EB7"/>
    <w:rsid w:val="004D4AD5"/>
    <w:rsid w:val="00542F8F"/>
    <w:rsid w:val="005B26A6"/>
    <w:rsid w:val="005F54AE"/>
    <w:rsid w:val="00645567"/>
    <w:rsid w:val="006D56EF"/>
    <w:rsid w:val="00711DCB"/>
    <w:rsid w:val="00722487"/>
    <w:rsid w:val="00765D18"/>
    <w:rsid w:val="007911A3"/>
    <w:rsid w:val="00815EB9"/>
    <w:rsid w:val="0089073A"/>
    <w:rsid w:val="00895C52"/>
    <w:rsid w:val="008A5DAF"/>
    <w:rsid w:val="008C3C45"/>
    <w:rsid w:val="009B31C9"/>
    <w:rsid w:val="009C02F7"/>
    <w:rsid w:val="00A459A7"/>
    <w:rsid w:val="00AC728B"/>
    <w:rsid w:val="00B8027B"/>
    <w:rsid w:val="00C42E6B"/>
    <w:rsid w:val="00CB7E98"/>
    <w:rsid w:val="00CF6457"/>
    <w:rsid w:val="00D02FCF"/>
    <w:rsid w:val="00DA72E9"/>
    <w:rsid w:val="00E56973"/>
    <w:rsid w:val="00EB2C52"/>
    <w:rsid w:val="00EB68CD"/>
    <w:rsid w:val="00F25A6F"/>
    <w:rsid w:val="00F50965"/>
    <w:rsid w:val="00FE11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1AFE61-70AE-4415-8350-04819C4B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E98"/>
    <w:pPr>
      <w:spacing w:after="160" w:line="259"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711DCB"/>
    <w:pPr>
      <w:spacing w:before="100" w:beforeAutospacing="1" w:after="142" w:line="288" w:lineRule="auto"/>
    </w:pPr>
    <w:rPr>
      <w:rFonts w:ascii="新細明體" w:eastAsia="新細明體" w:hAnsi="新細明體" w:cs="新細明體"/>
      <w:sz w:val="24"/>
      <w:szCs w:val="24"/>
    </w:rPr>
  </w:style>
  <w:style w:type="paragraph" w:styleId="a3">
    <w:name w:val="List Paragraph"/>
    <w:basedOn w:val="a"/>
    <w:uiPriority w:val="34"/>
    <w:qFormat/>
    <w:rsid w:val="003C07F5"/>
    <w:pPr>
      <w:ind w:leftChars="200" w:left="480"/>
    </w:pPr>
  </w:style>
  <w:style w:type="paragraph" w:styleId="a4">
    <w:name w:val="Balloon Text"/>
    <w:basedOn w:val="a"/>
    <w:link w:val="a5"/>
    <w:uiPriority w:val="99"/>
    <w:semiHidden/>
    <w:unhideWhenUsed/>
    <w:rsid w:val="00E56973"/>
    <w:pPr>
      <w:spacing w:after="0" w:line="240" w:lineRule="auto"/>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56973"/>
    <w:rPr>
      <w:rFonts w:asciiTheme="majorHAnsi" w:eastAsiaTheme="majorEastAsia" w:hAnsiTheme="majorHAnsi" w:cstheme="majorBidi"/>
      <w:kern w:val="0"/>
      <w:sz w:val="18"/>
      <w:szCs w:val="18"/>
    </w:rPr>
  </w:style>
  <w:style w:type="paragraph" w:styleId="a6">
    <w:name w:val="header"/>
    <w:basedOn w:val="a"/>
    <w:link w:val="a7"/>
    <w:uiPriority w:val="99"/>
    <w:unhideWhenUsed/>
    <w:rsid w:val="00E56973"/>
    <w:pPr>
      <w:tabs>
        <w:tab w:val="center" w:pos="4153"/>
        <w:tab w:val="right" w:pos="8306"/>
      </w:tabs>
      <w:snapToGrid w:val="0"/>
    </w:pPr>
    <w:rPr>
      <w:sz w:val="20"/>
      <w:szCs w:val="20"/>
    </w:rPr>
  </w:style>
  <w:style w:type="character" w:customStyle="1" w:styleId="a7">
    <w:name w:val="頁首 字元"/>
    <w:basedOn w:val="a0"/>
    <w:link w:val="a6"/>
    <w:uiPriority w:val="99"/>
    <w:rsid w:val="00E56973"/>
    <w:rPr>
      <w:kern w:val="0"/>
      <w:sz w:val="20"/>
      <w:szCs w:val="20"/>
    </w:rPr>
  </w:style>
  <w:style w:type="paragraph" w:styleId="a8">
    <w:name w:val="footer"/>
    <w:basedOn w:val="a"/>
    <w:link w:val="a9"/>
    <w:uiPriority w:val="99"/>
    <w:unhideWhenUsed/>
    <w:rsid w:val="00E56973"/>
    <w:pPr>
      <w:tabs>
        <w:tab w:val="center" w:pos="4153"/>
        <w:tab w:val="right" w:pos="8306"/>
      </w:tabs>
      <w:snapToGrid w:val="0"/>
    </w:pPr>
    <w:rPr>
      <w:sz w:val="20"/>
      <w:szCs w:val="20"/>
    </w:rPr>
  </w:style>
  <w:style w:type="character" w:customStyle="1" w:styleId="a9">
    <w:name w:val="頁尾 字元"/>
    <w:basedOn w:val="a0"/>
    <w:link w:val="a8"/>
    <w:uiPriority w:val="99"/>
    <w:rsid w:val="00E56973"/>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46022">
      <w:bodyDiv w:val="1"/>
      <w:marLeft w:val="0"/>
      <w:marRight w:val="0"/>
      <w:marTop w:val="0"/>
      <w:marBottom w:val="0"/>
      <w:divBdr>
        <w:top w:val="none" w:sz="0" w:space="0" w:color="auto"/>
        <w:left w:val="none" w:sz="0" w:space="0" w:color="auto"/>
        <w:bottom w:val="none" w:sz="0" w:space="0" w:color="auto"/>
        <w:right w:val="none" w:sz="0" w:space="0" w:color="auto"/>
      </w:divBdr>
    </w:div>
    <w:div w:id="13754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cp:lastPrinted>2020-03-11T07:30:00Z</cp:lastPrinted>
  <dcterms:created xsi:type="dcterms:W3CDTF">2023-09-12T08:55:00Z</dcterms:created>
  <dcterms:modified xsi:type="dcterms:W3CDTF">2023-09-12T08:55:00Z</dcterms:modified>
</cp:coreProperties>
</file>